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переговоры с конкурентными ведомствами Таиланда, Пакистана и Танзании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2024, 18:36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Двусторонние встречи прошли в рамках международного круглого стола по антимонопольному регулированию в условиях цифровой экономики в г. Казани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провел рабочую встречу с руководителем Комиссии по торговой конкуренции Таиланда Мейтри Сутапакулом. Замглавы ведомства рассказал о разработанном ФАС России и принятом «пятом антимонопольном пакете», который направлен на совершенствование антимонопольного регулирования цифровых рынков. Кроме того, Андрей Цыганов отметил, что служба оптимизировала механизм перерегистрации цен на жизненно необходимые и важнейшие лекарственные препараты – это позволило обеспечить их доступность для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Мейтри Сутапакул, в свою очередь, рассказал об основных направлениях деятельности ведомства и опыте проведения антимонопольных расследований, а также выразил готовность к расширению сотрудничества – в том числе речь шла о вступлении государства в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Цыганов провел переговоры с Членом Комиссии по конкуренции Пакистана Салманом Амином. Замглавы российского ведомства рассказал коллегам о механизмах контроля за ценообразованием на рынках продовольствия, топлива и строительных материалов, а также призвал присоединиться к действующим механизмам сотрудничества, в том числе к участию в рабочих группах БРИКС по развитию конкуренции на социально 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Салман Амин выразил заинтересованность в обмене опытом между ведомствами, а также в интеграции государства в пространство БРИКС. Стороны также условились продолжать сотрудничество по вопросам регулирования естественных монополий и разделения полномочий между центральным аппаратом и его территориальными подразделениями. Кроме того, обсуждалось расширение сотрудничества в форматах БРИКС+, ЮНКТАД и ШОС, а также разработка совместного меморандума о расширении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Завершился цикл встреч переговорами с председателем Комиссии по справедливой конкуренции Танзании Аггреем Млимукой. Стороны обсудили двустороннее взаимодействие, а также разработку совместного меморандума, речь о котором шла в ходе встречи главы ФАС России Максима Шаскольского с Аггреем Млимукой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2023 году
        </w:t>
        </w:r>
      </w:hyperlink>
      <w:r>
        <w:t xml:space="preserve">. Документ планируется к подписанию в ближайшее время и будет направлен на укрепление межведомственного сотрудничества, а также определит приоритетные направления совместной работы конкурентных ведомств России и Танзании.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9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